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EC" w:rsidRPr="003A06EC" w:rsidRDefault="003A06EC" w:rsidP="003A06EC">
      <w:pPr>
        <w:shd w:val="clear" w:color="auto" w:fill="FFFFFF"/>
        <w:spacing w:after="0" w:line="240" w:lineRule="atLeast"/>
        <w:outlineLvl w:val="0"/>
        <w:rPr>
          <w:rFonts w:ascii="Georgia" w:eastAsia="Times New Roman" w:hAnsi="Georgia" w:cs="Times New Roman"/>
          <w:color w:val="336699"/>
          <w:kern w:val="36"/>
          <w:sz w:val="43"/>
          <w:szCs w:val="43"/>
          <w:lang w:eastAsia="ru-RU"/>
        </w:rPr>
      </w:pPr>
      <w:r w:rsidRPr="003A06EC">
        <w:rPr>
          <w:rFonts w:ascii="Georgia" w:eastAsia="Times New Roman" w:hAnsi="Georgia" w:cs="Times New Roman"/>
          <w:color w:val="336699"/>
          <w:kern w:val="36"/>
          <w:sz w:val="43"/>
          <w:szCs w:val="43"/>
          <w:lang w:eastAsia="ru-RU"/>
        </w:rPr>
        <w:t>Федеральный закон №256 от 21 июля 2014 г.</w:t>
      </w:r>
    </w:p>
    <w:p w:rsidR="003A06EC" w:rsidRPr="003A06EC" w:rsidRDefault="003A06EC" w:rsidP="003A06EC">
      <w:pPr>
        <w:shd w:val="clear" w:color="auto" w:fill="FFFFFF"/>
        <w:spacing w:before="199" w:after="199" w:line="240" w:lineRule="auto"/>
        <w:outlineLvl w:val="1"/>
        <w:rPr>
          <w:rFonts w:ascii="Times New Roman" w:eastAsia="Times New Roman" w:hAnsi="Times New Roman" w:cs="Times New Roman"/>
          <w:b/>
          <w:bCs/>
          <w:color w:val="000000"/>
          <w:sz w:val="26"/>
          <w:szCs w:val="26"/>
          <w:lang w:eastAsia="ru-RU"/>
        </w:rPr>
      </w:pPr>
      <w:r w:rsidRPr="003A06EC">
        <w:rPr>
          <w:rFonts w:ascii="Times New Roman" w:eastAsia="Times New Roman" w:hAnsi="Times New Roman" w:cs="Times New Roman"/>
          <w:b/>
          <w:bCs/>
          <w:color w:val="000000"/>
          <w:sz w:val="26"/>
          <w:szCs w:val="26"/>
          <w:lang w:eastAsia="ru-RU"/>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1</w:t>
      </w:r>
      <w:bookmarkStart w:id="0" w:name="_GoBack"/>
      <w:bookmarkEnd w:id="0"/>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 2013, № 17, ст. 2030; № 27, ст. 3477; № 40, ст. 5035) следующие изменения: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 раздел VI дополнить статьями 36</w:t>
      </w:r>
      <w:r w:rsidRPr="003A06EC">
        <w:rPr>
          <w:rFonts w:ascii="Times New Roman" w:eastAsia="Times New Roman" w:hAnsi="Times New Roman" w:cs="Times New Roman"/>
          <w:color w:val="000000"/>
          <w:vertAlign w:val="superscript"/>
          <w:lang w:eastAsia="ru-RU"/>
        </w:rPr>
        <w:t>1</w:t>
      </w:r>
      <w:r w:rsidRPr="003A06EC">
        <w:rPr>
          <w:rFonts w:ascii="Times New Roman" w:eastAsia="Times New Roman" w:hAnsi="Times New Roman" w:cs="Times New Roman"/>
          <w:color w:val="000000"/>
          <w:lang w:eastAsia="ru-RU"/>
        </w:rPr>
        <w:t xml:space="preserve"> и 36</w:t>
      </w:r>
      <w:r w:rsidRPr="003A06EC">
        <w:rPr>
          <w:rFonts w:ascii="Times New Roman" w:eastAsia="Times New Roman" w:hAnsi="Times New Roman" w:cs="Times New Roman"/>
          <w:color w:val="000000"/>
          <w:vertAlign w:val="superscript"/>
          <w:lang w:eastAsia="ru-RU"/>
        </w:rPr>
        <w:t>2</w:t>
      </w:r>
      <w:r w:rsidRPr="003A06EC">
        <w:rPr>
          <w:rFonts w:ascii="Times New Roman" w:eastAsia="Times New Roman" w:hAnsi="Times New Roman" w:cs="Times New Roman"/>
          <w:color w:val="000000"/>
          <w:lang w:eastAsia="ru-RU"/>
        </w:rPr>
        <w:t xml:space="preserve">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"Статья 36</w:t>
      </w:r>
      <w:r w:rsidRPr="003A06EC">
        <w:rPr>
          <w:rFonts w:ascii="Times New Roman" w:eastAsia="Times New Roman" w:hAnsi="Times New Roman" w:cs="Times New Roman"/>
          <w:color w:val="000000"/>
          <w:sz w:val="24"/>
          <w:szCs w:val="24"/>
          <w:vertAlign w:val="superscript"/>
          <w:lang w:eastAsia="ru-RU"/>
        </w:rPr>
        <w:t>1</w:t>
      </w:r>
      <w:r w:rsidRPr="003A06EC">
        <w:rPr>
          <w:rFonts w:ascii="Times New Roman" w:eastAsia="Times New Roman" w:hAnsi="Times New Roman" w:cs="Times New Roman"/>
          <w:color w:val="000000"/>
          <w:sz w:val="24"/>
          <w:szCs w:val="24"/>
          <w:lang w:eastAsia="ru-RU"/>
        </w:rPr>
        <w:t xml:space="preserve">. </w:t>
      </w:r>
      <w:r w:rsidRPr="003A06EC">
        <w:rPr>
          <w:rFonts w:ascii="Times New Roman" w:eastAsia="Times New Roman" w:hAnsi="Times New Roman" w:cs="Times New Roman"/>
          <w:b/>
          <w:bCs/>
          <w:color w:val="000000"/>
          <w:sz w:val="24"/>
          <w:szCs w:val="24"/>
          <w:lang w:eastAsia="ru-RU"/>
        </w:rPr>
        <w:t xml:space="preserve">Независимая оценка качества оказания услуг организациями культуры </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В целях создания условий для организации проведения независимой оценки качества оказания услуг организациями культуры:</w:t>
      </w:r>
    </w:p>
    <w:p w:rsidR="003A06EC" w:rsidRPr="003A06EC" w:rsidRDefault="003A06EC" w:rsidP="003A06E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w:t>
      </w:r>
      <w:r w:rsidRPr="003A06EC">
        <w:rPr>
          <w:rFonts w:ascii="Times New Roman" w:eastAsia="Times New Roman" w:hAnsi="Times New Roman" w:cs="Times New Roman"/>
          <w:color w:val="000000"/>
          <w:sz w:val="24"/>
          <w:szCs w:val="24"/>
          <w:lang w:eastAsia="ru-RU"/>
        </w:rPr>
        <w:lastRenderedPageBreak/>
        <w:t>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3A06EC" w:rsidRPr="003A06EC" w:rsidRDefault="003A06EC" w:rsidP="003A06E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 xml:space="preserve">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w:t>
      </w:r>
      <w:proofErr w:type="gramStart"/>
      <w:r w:rsidRPr="003A06EC">
        <w:rPr>
          <w:rFonts w:ascii="Times New Roman" w:eastAsia="Times New Roman" w:hAnsi="Times New Roman" w:cs="Times New Roman"/>
          <w:color w:val="000000"/>
          <w:sz w:val="24"/>
          <w:szCs w:val="24"/>
          <w:lang w:eastAsia="ru-RU"/>
        </w:rPr>
        <w:t>пять  человек</w:t>
      </w:r>
      <w:proofErr w:type="gramEnd"/>
      <w:r w:rsidRPr="003A06EC">
        <w:rPr>
          <w:rFonts w:ascii="Times New Roman" w:eastAsia="Times New Roman" w:hAnsi="Times New Roman" w:cs="Times New Roman"/>
          <w:color w:val="000000"/>
          <w:sz w:val="24"/>
          <w:szCs w:val="24"/>
          <w:lang w:eastAsia="ru-RU"/>
        </w:rPr>
        <w:t>.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Общественные советы по проведению независимой оценки качества оказания услуг организациями культуры:</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определяют перечни организаций культуры, в отношении</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которых проводится независимая оценка;</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–оператор), принимают участие в рассмотрении проектов документации о закупке работ, услуг, а также проектов государственного, муниципального </w:t>
      </w:r>
      <w:r w:rsidRPr="003A06EC">
        <w:rPr>
          <w:rFonts w:ascii="Times New Roman" w:eastAsia="Times New Roman" w:hAnsi="Times New Roman" w:cs="Times New Roman"/>
          <w:color w:val="000000"/>
          <w:sz w:val="24"/>
          <w:szCs w:val="24"/>
          <w:lang w:eastAsia="ru-RU"/>
        </w:rPr>
        <w:lastRenderedPageBreak/>
        <w:t>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осуществляют независимую оценку качества оказания услуг организациями культуры с учетом информации, представленной оператором;</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w:t>
      </w:r>
      <w:proofErr w:type="gramStart"/>
      <w:r w:rsidRPr="003A06EC">
        <w:rPr>
          <w:rFonts w:ascii="Times New Roman" w:eastAsia="Times New Roman" w:hAnsi="Times New Roman" w:cs="Times New Roman"/>
          <w:color w:val="000000"/>
          <w:sz w:val="24"/>
          <w:szCs w:val="24"/>
          <w:lang w:eastAsia="ru-RU"/>
        </w:rPr>
        <w:t>контрактной  системе</w:t>
      </w:r>
      <w:proofErr w:type="gramEnd"/>
      <w:r w:rsidRPr="003A06EC">
        <w:rPr>
          <w:rFonts w:ascii="Times New Roman" w:eastAsia="Times New Roman" w:hAnsi="Times New Roman" w:cs="Times New Roman"/>
          <w:color w:val="000000"/>
          <w:sz w:val="24"/>
          <w:szCs w:val="24"/>
          <w:lang w:eastAsia="ru-RU"/>
        </w:rPr>
        <w:t xml:space="preserve">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указанными органами в месячный срок</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и учитывается ими при выработке мер по совершенствованию деятельности</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организаций культуры. </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Информация о результатах независимой оценки качества оказания услуг организациями культуры размещается соответственно:</w:t>
      </w:r>
    </w:p>
    <w:p w:rsidR="003A06EC" w:rsidRPr="003A06EC" w:rsidRDefault="003A06EC" w:rsidP="003A06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 xml:space="preserve">уполномоченным федеральным органом исполнительной </w:t>
      </w:r>
      <w:proofErr w:type="gramStart"/>
      <w:r w:rsidRPr="003A06EC">
        <w:rPr>
          <w:rFonts w:ascii="Times New Roman" w:eastAsia="Times New Roman" w:hAnsi="Times New Roman" w:cs="Times New Roman"/>
          <w:color w:val="000000"/>
          <w:sz w:val="24"/>
          <w:szCs w:val="24"/>
          <w:lang w:eastAsia="ru-RU"/>
        </w:rPr>
        <w:t>власти  на</w:t>
      </w:r>
      <w:proofErr w:type="gramEnd"/>
      <w:r w:rsidRPr="003A06EC">
        <w:rPr>
          <w:rFonts w:ascii="Times New Roman" w:eastAsia="Times New Roman" w:hAnsi="Times New Roman" w:cs="Times New Roman"/>
          <w:color w:val="000000"/>
          <w:sz w:val="24"/>
          <w:szCs w:val="24"/>
          <w:lang w:eastAsia="ru-RU"/>
        </w:rPr>
        <w:t xml:space="preserve">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lastRenderedPageBreak/>
        <w:t>Статья 36</w:t>
      </w:r>
      <w:r w:rsidRPr="003A06EC">
        <w:rPr>
          <w:rFonts w:ascii="Times New Roman" w:eastAsia="Times New Roman" w:hAnsi="Times New Roman" w:cs="Times New Roman"/>
          <w:color w:val="000000"/>
          <w:sz w:val="24"/>
          <w:szCs w:val="24"/>
          <w:vertAlign w:val="superscript"/>
          <w:lang w:eastAsia="ru-RU"/>
        </w:rPr>
        <w:t>2</w:t>
      </w:r>
      <w:r w:rsidRPr="003A06EC">
        <w:rPr>
          <w:rFonts w:ascii="Times New Roman" w:eastAsia="Times New Roman" w:hAnsi="Times New Roman" w:cs="Times New Roman"/>
          <w:color w:val="000000"/>
          <w:sz w:val="24"/>
          <w:szCs w:val="24"/>
          <w:lang w:eastAsia="ru-RU"/>
        </w:rPr>
        <w:t xml:space="preserve">. </w:t>
      </w:r>
      <w:r w:rsidRPr="003A06EC">
        <w:rPr>
          <w:rFonts w:ascii="Times New Roman" w:eastAsia="Times New Roman" w:hAnsi="Times New Roman" w:cs="Times New Roman"/>
          <w:b/>
          <w:bCs/>
          <w:color w:val="000000"/>
          <w:sz w:val="24"/>
          <w:szCs w:val="24"/>
          <w:lang w:eastAsia="ru-RU"/>
        </w:rPr>
        <w:t>Информационная открытость организаций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Организации культуры, указанные в части четвертой статьи 36</w:t>
      </w:r>
      <w:r w:rsidRPr="003A06EC">
        <w:rPr>
          <w:rFonts w:ascii="Times New Roman" w:eastAsia="Times New Roman" w:hAnsi="Times New Roman" w:cs="Times New Roman"/>
          <w:color w:val="000000"/>
          <w:sz w:val="24"/>
          <w:szCs w:val="24"/>
          <w:vertAlign w:val="superscript"/>
          <w:lang w:eastAsia="ru-RU"/>
        </w:rPr>
        <w:t>1</w:t>
      </w:r>
      <w:r w:rsidRPr="003A06EC">
        <w:rPr>
          <w:rFonts w:ascii="Times New Roman" w:eastAsia="Times New Roman" w:hAnsi="Times New Roman" w:cs="Times New Roman"/>
          <w:color w:val="000000"/>
          <w:sz w:val="24"/>
          <w:szCs w:val="24"/>
          <w:lang w:eastAsia="ru-RU"/>
        </w:rPr>
        <w:t xml:space="preserve"> настоящих Основ, обеспечивают открытость и доступность следующей информации:</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структура и органы управления организации культуры;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виды предоставляемых услуг организацией культуры;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материально-техническое обеспечение предоставления услуг;</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копия устава организации культуры;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копия документа о порядке предоставления услуг за плату;</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организациями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2) статью 37 дополнить абзацем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организациями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3) часть первую статьи 39 дополнить абзацем следующего содержания:</w:t>
      </w: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оказания услуг организациями культуры.".</w:t>
      </w: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lastRenderedPageBreak/>
        <w:t>Статья 2</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10 декабря 1995 года № 195-ФЗ "Об основах социального обслуживания населения в Российской Федерации" (Собрание законодательства Российской Федерации, 1995, № 50, ст. 4872; 2003, № 2, ст. 167; 2004, № 35, ст. 3607; 2008, № 30, ст. 3616)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дополнить статьями 17</w:t>
      </w:r>
      <w:r w:rsidRPr="003A06EC">
        <w:rPr>
          <w:rFonts w:ascii="Times New Roman" w:eastAsia="Times New Roman" w:hAnsi="Times New Roman" w:cs="Times New Roman"/>
          <w:color w:val="000000"/>
          <w:sz w:val="13"/>
          <w:szCs w:val="13"/>
          <w:vertAlign w:val="superscript"/>
          <w:lang w:eastAsia="ru-RU"/>
        </w:rPr>
        <w:t xml:space="preserve">1 </w:t>
      </w:r>
      <w:r w:rsidRPr="003A06EC">
        <w:rPr>
          <w:rFonts w:ascii="Times New Roman" w:eastAsia="Times New Roman" w:hAnsi="Times New Roman" w:cs="Times New Roman"/>
          <w:color w:val="000000"/>
          <w:sz w:val="17"/>
          <w:szCs w:val="17"/>
          <w:lang w:eastAsia="ru-RU"/>
        </w:rPr>
        <w:t>и 17</w:t>
      </w:r>
      <w:r w:rsidRPr="003A06EC">
        <w:rPr>
          <w:rFonts w:ascii="Times New Roman" w:eastAsia="Times New Roman" w:hAnsi="Times New Roman" w:cs="Times New Roman"/>
          <w:color w:val="000000"/>
          <w:sz w:val="13"/>
          <w:szCs w:val="13"/>
          <w:vertAlign w:val="superscript"/>
          <w:lang w:eastAsia="ru-RU"/>
        </w:rPr>
        <w:t xml:space="preserve">2 </w:t>
      </w:r>
      <w:r w:rsidRPr="003A06EC">
        <w:rPr>
          <w:rFonts w:ascii="Times New Roman" w:eastAsia="Times New Roman" w:hAnsi="Times New Roman" w:cs="Times New Roman"/>
          <w:color w:val="000000"/>
          <w:sz w:val="17"/>
          <w:szCs w:val="17"/>
          <w:lang w:eastAsia="ru-RU"/>
        </w:rPr>
        <w:t>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17</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 xml:space="preserve">Независимая оценка качества оказания </w:t>
      </w:r>
      <w:proofErr w:type="gramStart"/>
      <w:r w:rsidRPr="003A06EC">
        <w:rPr>
          <w:rFonts w:ascii="Times New Roman" w:eastAsia="Times New Roman" w:hAnsi="Times New Roman" w:cs="Times New Roman"/>
          <w:b/>
          <w:bCs/>
          <w:color w:val="000000"/>
          <w:sz w:val="17"/>
          <w:szCs w:val="17"/>
          <w:lang w:eastAsia="ru-RU"/>
        </w:rPr>
        <w:t>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b/>
          <w:bCs/>
          <w:color w:val="000000"/>
          <w:sz w:val="17"/>
          <w:szCs w:val="17"/>
          <w:lang w:eastAsia="ru-RU"/>
        </w:rPr>
        <w:t> учреждениями</w:t>
      </w:r>
      <w:proofErr w:type="gramEnd"/>
      <w:r w:rsidRPr="003A06EC">
        <w:rPr>
          <w:rFonts w:ascii="Times New Roman" w:eastAsia="Times New Roman" w:hAnsi="Times New Roman" w:cs="Times New Roman"/>
          <w:b/>
          <w:bCs/>
          <w:color w:val="000000"/>
          <w:sz w:val="17"/>
          <w:szCs w:val="17"/>
          <w:lang w:eastAsia="ru-RU"/>
        </w:rPr>
        <w:t xml:space="preserve"> и предприятиями социального обслуживания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а также в целях повышения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В целях создания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(далее – общественные организации) формирует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6. Показатели, характеризующие общие критерии </w:t>
      </w:r>
      <w:proofErr w:type="gramStart"/>
      <w:r w:rsidRPr="003A06EC">
        <w:rPr>
          <w:rFonts w:ascii="Times New Roman" w:eastAsia="Times New Roman" w:hAnsi="Times New Roman" w:cs="Times New Roman"/>
          <w:color w:val="000000"/>
          <w:sz w:val="17"/>
          <w:szCs w:val="17"/>
          <w:lang w:eastAsia="ru-RU"/>
        </w:rPr>
        <w:t>оценки  качества</w:t>
      </w:r>
      <w:proofErr w:type="gramEnd"/>
      <w:r w:rsidRPr="003A06EC">
        <w:rPr>
          <w:rFonts w:ascii="Times New Roman" w:eastAsia="Times New Roman" w:hAnsi="Times New Roman" w:cs="Times New Roman"/>
          <w:color w:val="000000"/>
          <w:sz w:val="17"/>
          <w:szCs w:val="17"/>
          <w:lang w:eastAsia="ru-RU"/>
        </w:rPr>
        <w:t xml:space="preserve"> оказания услуг учреждениями и предприятиями социального обслуживания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 xml:space="preserve">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w:t>
      </w:r>
      <w:proofErr w:type="gramStart"/>
      <w:r w:rsidRPr="003A06EC">
        <w:rPr>
          <w:rFonts w:ascii="Times New Roman" w:eastAsia="Times New Roman" w:hAnsi="Times New Roman" w:cs="Times New Roman"/>
          <w:color w:val="000000"/>
          <w:sz w:val="17"/>
          <w:szCs w:val="17"/>
          <w:lang w:eastAsia="ru-RU"/>
        </w:rPr>
        <w:t>пять  человек</w:t>
      </w:r>
      <w:proofErr w:type="gramEnd"/>
      <w:r w:rsidRPr="003A06EC">
        <w:rPr>
          <w:rFonts w:ascii="Times New Roman" w:eastAsia="Times New Roman" w:hAnsi="Times New Roman" w:cs="Times New Roman"/>
          <w:color w:val="000000"/>
          <w:sz w:val="17"/>
          <w:szCs w:val="17"/>
          <w:lang w:eastAsia="ru-RU"/>
        </w:rPr>
        <w:t>. Члены общественного совета осуществляют свою деятельность 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9.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организуемая общественными советами по ее проведению</w:t>
      </w:r>
      <w:r w:rsidRPr="003A06EC">
        <w:rPr>
          <w:rFonts w:ascii="Times New Roman" w:eastAsia="Times New Roman" w:hAnsi="Times New Roman" w:cs="Times New Roman"/>
          <w:i/>
          <w:iCs/>
          <w:color w:val="000000"/>
          <w:sz w:val="17"/>
          <w:szCs w:val="17"/>
          <w:lang w:eastAsia="ru-RU"/>
        </w:rPr>
        <w:t>,</w:t>
      </w:r>
      <w:r w:rsidRPr="003A06EC">
        <w:rPr>
          <w:rFonts w:ascii="Times New Roman" w:eastAsia="Times New Roman" w:hAnsi="Times New Roman" w:cs="Times New Roman"/>
          <w:color w:val="000000"/>
          <w:sz w:val="17"/>
          <w:szCs w:val="17"/>
          <w:lang w:eastAsia="ru-RU"/>
        </w:rPr>
        <w:t xml:space="preserve">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10.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учреждений и предприятий социального обслуживания, в отношении которых проводится независимая оценка;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осуществляют независимую оценку качества оказания услуг 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5) представляют соответственно в уполномоченный федеральный орган исполнительной власти, органы </w:t>
      </w:r>
      <w:bookmarkStart w:id="1" w:name="OLE_LINK1"/>
      <w:r w:rsidRPr="003A06EC">
        <w:rPr>
          <w:rFonts w:ascii="Times New Roman" w:eastAsia="Times New Roman" w:hAnsi="Times New Roman" w:cs="Times New Roman"/>
          <w:color w:val="336699"/>
          <w:sz w:val="17"/>
          <w:szCs w:val="17"/>
          <w:lang w:eastAsia="ru-RU"/>
        </w:rPr>
        <w:t xml:space="preserve">государственной </w:t>
      </w:r>
      <w:bookmarkEnd w:id="1"/>
      <w:r w:rsidRPr="003A06EC">
        <w:rPr>
          <w:rFonts w:ascii="Times New Roman" w:eastAsia="Times New Roman" w:hAnsi="Times New Roman" w:cs="Times New Roman"/>
          <w:color w:val="000000"/>
          <w:sz w:val="17"/>
          <w:szCs w:val="17"/>
          <w:lang w:eastAsia="ru-RU"/>
        </w:rPr>
        <w:t>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w:t>
      </w:r>
      <w:proofErr w:type="gramStart"/>
      <w:r w:rsidRPr="003A06EC">
        <w:rPr>
          <w:rFonts w:ascii="Times New Roman" w:eastAsia="Times New Roman" w:hAnsi="Times New Roman" w:cs="Times New Roman"/>
          <w:color w:val="000000"/>
          <w:sz w:val="17"/>
          <w:szCs w:val="17"/>
          <w:lang w:eastAsia="ru-RU"/>
        </w:rPr>
        <w:t>контрактной  системе</w:t>
      </w:r>
      <w:proofErr w:type="gramEnd"/>
      <w:r w:rsidRPr="003A06EC">
        <w:rPr>
          <w:rFonts w:ascii="Times New Roman" w:eastAsia="Times New Roman" w:hAnsi="Times New Roman" w:cs="Times New Roman"/>
          <w:color w:val="000000"/>
          <w:sz w:val="17"/>
          <w:szCs w:val="17"/>
          <w:lang w:eastAsia="ru-RU"/>
        </w:rPr>
        <w:t xml:space="preserve">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подлежит обязательному рассмотрению указанными органами в 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работы учреждений и предприятий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Информация о результатах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15. Контроль за соблюдением процедур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17</w:t>
      </w:r>
      <w:r w:rsidRPr="003A06EC">
        <w:rPr>
          <w:rFonts w:ascii="Times New Roman" w:eastAsia="Times New Roman" w:hAnsi="Times New Roman" w:cs="Times New Roman"/>
          <w:color w:val="000000"/>
          <w:sz w:val="13"/>
          <w:szCs w:val="13"/>
          <w:vertAlign w:val="superscript"/>
          <w:lang w:eastAsia="ru-RU"/>
        </w:rPr>
        <w:t>2</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Информационная открытость учреждений и предприятий</w:t>
      </w:r>
      <w:r w:rsidRPr="003A06EC">
        <w:rPr>
          <w:rFonts w:ascii="Times New Roman" w:eastAsia="Times New Roman" w:hAnsi="Times New Roman" w:cs="Times New Roman"/>
          <w:color w:val="000000"/>
          <w:sz w:val="17"/>
          <w:szCs w:val="17"/>
          <w:lang w:eastAsia="ru-RU"/>
        </w:rPr>
        <w:t xml:space="preserve"> </w:t>
      </w:r>
      <w:r w:rsidRPr="003A06EC">
        <w:rPr>
          <w:rFonts w:ascii="Times New Roman" w:eastAsia="Times New Roman" w:hAnsi="Times New Roman" w:cs="Times New Roman"/>
          <w:b/>
          <w:bCs/>
          <w:color w:val="000000"/>
          <w:sz w:val="17"/>
          <w:szCs w:val="17"/>
          <w:lang w:eastAsia="ru-RU"/>
        </w:rPr>
        <w:t>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Учреждения и предприятия социального обслуживания обеспечивают открытость и доступность следующей информации: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2) структура и органы управления учреждения и </w:t>
      </w:r>
      <w:proofErr w:type="gramStart"/>
      <w:r w:rsidRPr="003A06EC">
        <w:rPr>
          <w:rFonts w:ascii="Times New Roman" w:eastAsia="Times New Roman" w:hAnsi="Times New Roman" w:cs="Times New Roman"/>
          <w:color w:val="000000"/>
          <w:sz w:val="17"/>
          <w:szCs w:val="17"/>
          <w:lang w:eastAsia="ru-RU"/>
        </w:rPr>
        <w:t>предприятия  социального</w:t>
      </w:r>
      <w:proofErr w:type="gramEnd"/>
      <w:r w:rsidRPr="003A06EC">
        <w:rPr>
          <w:rFonts w:ascii="Times New Roman" w:eastAsia="Times New Roman" w:hAnsi="Times New Roman" w:cs="Times New Roman"/>
          <w:color w:val="000000"/>
          <w:sz w:val="17"/>
          <w:szCs w:val="17"/>
          <w:lang w:eastAsia="ru-RU"/>
        </w:rPr>
        <w:t xml:space="preserve">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 xml:space="preserve">3) виды социальных услуг, предоставляемых учреждением и </w:t>
      </w:r>
      <w:proofErr w:type="gramStart"/>
      <w:r w:rsidRPr="003A06EC">
        <w:rPr>
          <w:rFonts w:ascii="Times New Roman" w:eastAsia="Times New Roman" w:hAnsi="Times New Roman" w:cs="Times New Roman"/>
          <w:color w:val="000000"/>
          <w:sz w:val="17"/>
          <w:szCs w:val="17"/>
          <w:lang w:eastAsia="ru-RU"/>
        </w:rPr>
        <w:t>предприятием  социального</w:t>
      </w:r>
      <w:proofErr w:type="gramEnd"/>
      <w:r w:rsidRPr="003A06EC">
        <w:rPr>
          <w:rFonts w:ascii="Times New Roman" w:eastAsia="Times New Roman" w:hAnsi="Times New Roman" w:cs="Times New Roman"/>
          <w:color w:val="000000"/>
          <w:sz w:val="17"/>
          <w:szCs w:val="17"/>
          <w:lang w:eastAsia="ru-RU"/>
        </w:rPr>
        <w:t xml:space="preserve">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4) материально-техническое обеспечение предоставления </w:t>
      </w:r>
      <w:proofErr w:type="gramStart"/>
      <w:r w:rsidRPr="003A06EC">
        <w:rPr>
          <w:rFonts w:ascii="Times New Roman" w:eastAsia="Times New Roman" w:hAnsi="Times New Roman" w:cs="Times New Roman"/>
          <w:color w:val="000000"/>
          <w:sz w:val="17"/>
          <w:szCs w:val="17"/>
          <w:lang w:eastAsia="ru-RU"/>
        </w:rPr>
        <w:t>социальных  услуг</w:t>
      </w:r>
      <w:proofErr w:type="gramEnd"/>
      <w:r w:rsidRPr="003A06EC">
        <w:rPr>
          <w:rFonts w:ascii="Times New Roman" w:eastAsia="Times New Roman" w:hAnsi="Times New Roman" w:cs="Times New Roman"/>
          <w:color w:val="000000"/>
          <w:sz w:val="17"/>
          <w:szCs w:val="17"/>
          <w:lang w:eastAsia="ru-RU"/>
        </w:rPr>
        <w:t>;</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копия устава учреждения или предприятия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копия </w:t>
      </w:r>
      <w:proofErr w:type="gramStart"/>
      <w:r w:rsidRPr="003A06EC">
        <w:rPr>
          <w:rFonts w:ascii="Times New Roman" w:eastAsia="Times New Roman" w:hAnsi="Times New Roman" w:cs="Times New Roman"/>
          <w:color w:val="000000"/>
          <w:sz w:val="17"/>
          <w:szCs w:val="17"/>
          <w:lang w:eastAsia="ru-RU"/>
        </w:rPr>
        <w:t>плана  финансово</w:t>
      </w:r>
      <w:proofErr w:type="gramEnd"/>
      <w:r w:rsidRPr="003A06EC">
        <w:rPr>
          <w:rFonts w:ascii="Times New Roman" w:eastAsia="Times New Roman" w:hAnsi="Times New Roman" w:cs="Times New Roman"/>
          <w:color w:val="000000"/>
          <w:sz w:val="17"/>
          <w:szCs w:val="17"/>
          <w:lang w:eastAsia="ru-RU"/>
        </w:rPr>
        <w:t>-хозяйственной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копия документа о порядке предоставления социальных услуг за плату;</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информация.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w:t>
      </w:r>
      <w:proofErr w:type="gramStart"/>
      <w:r w:rsidRPr="003A06EC">
        <w:rPr>
          <w:rFonts w:ascii="Times New Roman" w:eastAsia="Times New Roman" w:hAnsi="Times New Roman" w:cs="Times New Roman"/>
          <w:color w:val="000000"/>
          <w:sz w:val="17"/>
          <w:szCs w:val="17"/>
          <w:lang w:eastAsia="ru-RU"/>
        </w:rPr>
        <w:t>самоуправления,  учреждений</w:t>
      </w:r>
      <w:proofErr w:type="gramEnd"/>
      <w:r w:rsidRPr="003A06EC">
        <w:rPr>
          <w:rFonts w:ascii="Times New Roman" w:eastAsia="Times New Roman" w:hAnsi="Times New Roman" w:cs="Times New Roman"/>
          <w:color w:val="000000"/>
          <w:sz w:val="17"/>
          <w:szCs w:val="17"/>
          <w:lang w:eastAsia="ru-RU"/>
        </w:rPr>
        <w:t xml:space="preserve">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статью 20 дополнить подпунктом 11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"11)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статье 21:</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а) часть вторую дополнить новым абзацем седьмым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б) абзац седьмой считать абзацем восьмым.</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b/>
          <w:bCs/>
          <w:color w:val="000000"/>
          <w:lang w:eastAsia="ru-RU"/>
        </w:rPr>
        <w:t>Статья 3</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Пункт 2 статьи 26</w:t>
      </w:r>
      <w:r w:rsidRPr="003A06EC">
        <w:rPr>
          <w:rFonts w:ascii="Times New Roman" w:eastAsia="Times New Roman" w:hAnsi="Times New Roman" w:cs="Times New Roman"/>
          <w:color w:val="000000"/>
          <w:vertAlign w:val="superscript"/>
          <w:lang w:eastAsia="ru-RU"/>
        </w:rPr>
        <w:t>3</w:t>
      </w:r>
      <w:r w:rsidRPr="003A06EC">
        <w:rPr>
          <w:rFonts w:ascii="Times New Roman" w:eastAsia="Times New Roman" w:hAnsi="Times New Roman" w:cs="Times New Roman"/>
          <w:color w:val="000000"/>
          <w:lang w:eastAsia="ru-RU"/>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31, ст. 4160; № 41, ст. 5190; № 46, ст. 5918; № 47, ст. 6030, 6031; № 49, ст. 6409; № 52, ст. 6984; 2011, № 17, ст. 2310; № 27, ст. 3881; № 29, ст. 4283; № 30, ст. 4572, 4590, 4594; № 48, ст. 6727, 6732; № 49, ст. 7039, 7042; № 50, ст. 7359; 2012, № 10, ст. 1158, 1163; № 18, ст. 2126; № 31, ст. 4326; № 50, ст. 6957, 6967; № 53, ст. 7596; 2013, № 14, ст. 1663; № 19, ст. 2331; № 23, ст. 2875, 2876, 2878; № 27, ст. 3470, 3477; № 40, ст. 5034; № 43, ст. 5454; № 48, ст. 6165; № 51, ст. 6679, 6691;  № 52, ст.  </w:t>
      </w:r>
      <w:proofErr w:type="gramStart"/>
      <w:r w:rsidRPr="003A06EC">
        <w:rPr>
          <w:rFonts w:ascii="Times New Roman" w:eastAsia="Times New Roman" w:hAnsi="Times New Roman" w:cs="Times New Roman"/>
          <w:color w:val="000000"/>
          <w:lang w:eastAsia="ru-RU"/>
        </w:rPr>
        <w:t>6981,  7010</w:t>
      </w:r>
      <w:proofErr w:type="gramEnd"/>
      <w:r w:rsidRPr="003A06EC">
        <w:rPr>
          <w:rFonts w:ascii="Times New Roman" w:eastAsia="Times New Roman" w:hAnsi="Times New Roman" w:cs="Times New Roman"/>
          <w:color w:val="000000"/>
          <w:lang w:eastAsia="ru-RU"/>
        </w:rPr>
        <w:t>;  2014, № 11,  ст. 1093; № 14, ст. 1562; № 22, ст. 2770; Российская газета, 2014, 25 июня) дополнить подпунктом 79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"79) создания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b/>
          <w:bCs/>
          <w:color w:val="000000"/>
          <w:lang w:eastAsia="ru-RU"/>
        </w:rPr>
        <w:t>Статья 4</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lastRenderedPageBreak/>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 2011, № 50, ст. 7353; 2012, № 29, ст. 3990; № 31, ст. 4326; № 53, ст. 7596; 2013, № 27, ст. 3477; 2014, № 22, ст. 2770; Российская газета, 2014, 25 июня) следующие изменения: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 часть 1 статьи 14</w:t>
      </w:r>
      <w:r w:rsidRPr="003A06EC">
        <w:rPr>
          <w:rFonts w:ascii="Times New Roman" w:eastAsia="Times New Roman" w:hAnsi="Times New Roman" w:cs="Times New Roman"/>
          <w:color w:val="000000"/>
          <w:vertAlign w:val="superscript"/>
          <w:lang w:eastAsia="ru-RU"/>
        </w:rPr>
        <w:t>1</w:t>
      </w:r>
      <w:r w:rsidRPr="003A06EC">
        <w:rPr>
          <w:rFonts w:ascii="Times New Roman" w:eastAsia="Times New Roman" w:hAnsi="Times New Roman" w:cs="Times New Roman"/>
          <w:color w:val="000000"/>
          <w:lang w:eastAsia="ru-RU"/>
        </w:rPr>
        <w:t xml:space="preserve"> дополнить пунктом 12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"12)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2) часть 1 статьи 15</w:t>
      </w:r>
      <w:r w:rsidRPr="003A06EC">
        <w:rPr>
          <w:rFonts w:ascii="Times New Roman" w:eastAsia="Times New Roman" w:hAnsi="Times New Roman" w:cs="Times New Roman"/>
          <w:color w:val="000000"/>
          <w:vertAlign w:val="superscript"/>
          <w:lang w:eastAsia="ru-RU"/>
        </w:rPr>
        <w:t>1</w:t>
      </w:r>
      <w:r w:rsidRPr="003A06EC">
        <w:rPr>
          <w:rFonts w:ascii="Times New Roman" w:eastAsia="Times New Roman" w:hAnsi="Times New Roman" w:cs="Times New Roman"/>
          <w:color w:val="000000"/>
          <w:lang w:eastAsia="ru-RU"/>
        </w:rPr>
        <w:t xml:space="preserve"> дополнить пунктом 13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"13)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3) часть 1 статьи 16</w:t>
      </w:r>
      <w:r w:rsidRPr="003A06EC">
        <w:rPr>
          <w:rFonts w:ascii="Times New Roman" w:eastAsia="Times New Roman" w:hAnsi="Times New Roman" w:cs="Times New Roman"/>
          <w:color w:val="000000"/>
          <w:vertAlign w:val="superscript"/>
          <w:lang w:eastAsia="ru-RU"/>
        </w:rPr>
        <w:t xml:space="preserve">1 </w:t>
      </w:r>
      <w:r w:rsidRPr="003A06EC">
        <w:rPr>
          <w:rFonts w:ascii="Times New Roman" w:eastAsia="Times New Roman" w:hAnsi="Times New Roman" w:cs="Times New Roman"/>
          <w:color w:val="000000"/>
          <w:lang w:eastAsia="ru-RU"/>
        </w:rPr>
        <w:t>дополнить пунктом 13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"13)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5</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2013, № 27, ст. 3477; № 48, ст. 6165)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часть 2 статьи 14 дополнить пунктом 20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"20)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часть 1 статьи 16 дополнить пунктом 18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"18)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части 1 статьи 79:</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б) дополнить пунктом 14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обеспечивать условия для проведения независимой оценки качества оказания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главу 9 дополнить статьей 79</w:t>
      </w:r>
      <w:r w:rsidRPr="003A06EC">
        <w:rPr>
          <w:rFonts w:ascii="Times New Roman" w:eastAsia="Times New Roman" w:hAnsi="Times New Roman" w:cs="Times New Roman"/>
          <w:color w:val="000000"/>
          <w:sz w:val="13"/>
          <w:szCs w:val="13"/>
          <w:vertAlign w:val="superscript"/>
          <w:lang w:eastAsia="ru-RU"/>
        </w:rPr>
        <w:t xml:space="preserve">1 </w:t>
      </w:r>
      <w:r w:rsidRPr="003A06EC">
        <w:rPr>
          <w:rFonts w:ascii="Times New Roman" w:eastAsia="Times New Roman" w:hAnsi="Times New Roman" w:cs="Times New Roman"/>
          <w:color w:val="000000"/>
          <w:sz w:val="17"/>
          <w:szCs w:val="17"/>
          <w:lang w:eastAsia="ru-RU"/>
        </w:rPr>
        <w:t>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79</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 xml:space="preserve">Независимая оценка качества оказания услуг медицинскими организациями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а также в целях повышения качества их деятельности.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3.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осуществляется в соответствии с положениями настоящей статьи. При проведении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В целях создания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расположенными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расположенными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Показатели, характеризующие общие критерии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не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w:t>
      </w:r>
      <w:proofErr w:type="gramStart"/>
      <w:r w:rsidRPr="003A06EC">
        <w:rPr>
          <w:rFonts w:ascii="Times New Roman" w:eastAsia="Times New Roman" w:hAnsi="Times New Roman" w:cs="Times New Roman"/>
          <w:color w:val="000000"/>
          <w:sz w:val="17"/>
          <w:szCs w:val="17"/>
          <w:lang w:eastAsia="ru-RU"/>
        </w:rPr>
        <w:t>контрактной  системе</w:t>
      </w:r>
      <w:proofErr w:type="gramEnd"/>
      <w:r w:rsidRPr="003A06EC">
        <w:rPr>
          <w:rFonts w:ascii="Times New Roman" w:eastAsia="Times New Roman" w:hAnsi="Times New Roman" w:cs="Times New Roman"/>
          <w:color w:val="000000"/>
          <w:sz w:val="17"/>
          <w:szCs w:val="17"/>
          <w:lang w:eastAsia="ru-RU"/>
        </w:rPr>
        <w:t xml:space="preserve">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w:t>
      </w:r>
      <w:r w:rsidRPr="003A06EC">
        <w:rPr>
          <w:rFonts w:ascii="Times New Roman" w:eastAsia="Times New Roman" w:hAnsi="Times New Roman" w:cs="Times New Roman"/>
          <w:color w:val="000000"/>
          <w:sz w:val="17"/>
          <w:szCs w:val="17"/>
          <w:lang w:eastAsia="ru-RU"/>
        </w:rPr>
        <w:lastRenderedPageBreak/>
        <w:t>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деятельности медицинских организаций</w:t>
      </w:r>
      <w:r w:rsidRPr="003A06EC">
        <w:rPr>
          <w:rFonts w:ascii="Times New Roman" w:eastAsia="Times New Roman" w:hAnsi="Times New Roman" w:cs="Times New Roman"/>
          <w:i/>
          <w:iCs/>
          <w:color w:val="000000"/>
          <w:sz w:val="17"/>
          <w:szCs w:val="17"/>
          <w:lang w:eastAsia="ru-RU"/>
        </w:rPr>
        <w:t xml:space="preserve">.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w:t>
      </w:r>
      <w:proofErr w:type="gramStart"/>
      <w:r w:rsidRPr="003A06EC">
        <w:rPr>
          <w:rFonts w:ascii="Times New Roman" w:eastAsia="Times New Roman" w:hAnsi="Times New Roman" w:cs="Times New Roman"/>
          <w:color w:val="000000"/>
          <w:sz w:val="17"/>
          <w:szCs w:val="17"/>
          <w:lang w:eastAsia="ru-RU"/>
        </w:rPr>
        <w:t>государственных  и</w:t>
      </w:r>
      <w:proofErr w:type="gramEnd"/>
      <w:r w:rsidRPr="003A06EC">
        <w:rPr>
          <w:rFonts w:ascii="Times New Roman" w:eastAsia="Times New Roman" w:hAnsi="Times New Roman" w:cs="Times New Roman"/>
          <w:color w:val="000000"/>
          <w:sz w:val="17"/>
          <w:szCs w:val="17"/>
          <w:lang w:eastAsia="ru-RU"/>
        </w:rPr>
        <w:t xml:space="preserve">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15. Информация, предоставление которой является обязательным </w:t>
      </w:r>
      <w:r w:rsidRPr="003A06EC">
        <w:rPr>
          <w:rFonts w:ascii="Times New Roman" w:eastAsia="Times New Roman" w:hAnsi="Times New Roman" w:cs="Times New Roman"/>
          <w:color w:val="000000"/>
          <w:sz w:val="17"/>
          <w:szCs w:val="17"/>
          <w:lang w:eastAsia="ru-RU"/>
        </w:rPr>
        <w:br/>
        <w:t>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16. Контроль за соблюдением процедур проведения независимой оценки качества оказания услуг медицинскими </w:t>
      </w:r>
      <w:proofErr w:type="gramStart"/>
      <w:r w:rsidRPr="003A06EC">
        <w:rPr>
          <w:rFonts w:ascii="Times New Roman" w:eastAsia="Times New Roman" w:hAnsi="Times New Roman" w:cs="Times New Roman"/>
          <w:color w:val="000000"/>
          <w:sz w:val="17"/>
          <w:szCs w:val="17"/>
          <w:lang w:eastAsia="ru-RU"/>
        </w:rPr>
        <w:t>организациями  осуществляется</w:t>
      </w:r>
      <w:proofErr w:type="gramEnd"/>
      <w:r w:rsidRPr="003A06EC">
        <w:rPr>
          <w:rFonts w:ascii="Times New Roman" w:eastAsia="Times New Roman" w:hAnsi="Times New Roman" w:cs="Times New Roman"/>
          <w:color w:val="000000"/>
          <w:sz w:val="17"/>
          <w:szCs w:val="17"/>
          <w:lang w:eastAsia="ru-RU"/>
        </w:rPr>
        <w:t xml:space="preserve">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6</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29 декабря 2012 года № 273-ФЗ "Об образовании в Российской Федерации" (Собрание законодательства Российской Федерации, 2012, № 53, ст. 7598; 2013, № 19, ст. 2326)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часть 1 статьи 6 дополнить пунктом 13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часть 1 статьи 8 дополнить пунктом 12</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статью 95 изложить в следующей редакции: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"Статья 95. </w:t>
      </w:r>
      <w:r w:rsidRPr="003A06EC">
        <w:rPr>
          <w:rFonts w:ascii="Times New Roman" w:eastAsia="Times New Roman" w:hAnsi="Times New Roman" w:cs="Times New Roman"/>
          <w:b/>
          <w:bCs/>
          <w:color w:val="000000"/>
          <w:sz w:val="17"/>
          <w:szCs w:val="17"/>
          <w:lang w:eastAsia="ru-RU"/>
        </w:rPr>
        <w:t>Независимая оценка качества образования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Независимая оценка качества образования включает в себя: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независимую оценку качества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независимую оценку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образовательной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дополнить статьей 95</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95</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w:t>
      </w:r>
      <w:r w:rsidRPr="003A06EC">
        <w:rPr>
          <w:rFonts w:ascii="Times New Roman" w:eastAsia="Times New Roman" w:hAnsi="Times New Roman" w:cs="Times New Roman"/>
          <w:b/>
          <w:bCs/>
          <w:color w:val="000000"/>
          <w:sz w:val="17"/>
          <w:szCs w:val="17"/>
          <w:lang w:eastAsia="ru-RU"/>
        </w:rPr>
        <w:t>  Независимая оценка качества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дополнить статьей 95</w:t>
      </w:r>
      <w:r w:rsidRPr="003A06EC">
        <w:rPr>
          <w:rFonts w:ascii="Times New Roman" w:eastAsia="Times New Roman" w:hAnsi="Times New Roman" w:cs="Times New Roman"/>
          <w:color w:val="000000"/>
          <w:sz w:val="13"/>
          <w:szCs w:val="13"/>
          <w:vertAlign w:val="superscript"/>
          <w:lang w:eastAsia="ru-RU"/>
        </w:rPr>
        <w:t>2</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95</w:t>
      </w:r>
      <w:r w:rsidRPr="003A06EC">
        <w:rPr>
          <w:rFonts w:ascii="Times New Roman" w:eastAsia="Times New Roman" w:hAnsi="Times New Roman" w:cs="Times New Roman"/>
          <w:color w:val="000000"/>
          <w:sz w:val="13"/>
          <w:szCs w:val="13"/>
          <w:vertAlign w:val="superscript"/>
          <w:lang w:eastAsia="ru-RU"/>
        </w:rPr>
        <w:t>2</w:t>
      </w:r>
      <w:r w:rsidRPr="003A06EC">
        <w:rPr>
          <w:rFonts w:ascii="Times New Roman" w:eastAsia="Times New Roman" w:hAnsi="Times New Roman" w:cs="Times New Roman"/>
          <w:color w:val="000000"/>
          <w:sz w:val="17"/>
          <w:szCs w:val="17"/>
          <w:lang w:eastAsia="ru-RU"/>
        </w:rPr>
        <w:t>.</w:t>
      </w:r>
      <w:r w:rsidRPr="003A06EC">
        <w:rPr>
          <w:rFonts w:ascii="Times New Roman" w:eastAsia="Times New Roman" w:hAnsi="Times New Roman" w:cs="Times New Roman"/>
          <w:b/>
          <w:bCs/>
          <w:color w:val="000000"/>
          <w:sz w:val="17"/>
          <w:szCs w:val="17"/>
          <w:lang w:eastAsia="ru-RU"/>
        </w:rPr>
        <w:t> Независимая оценка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В целях создания условий для проведения независимой оценки качества образовательной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2) органы исполнительной власти субъектов Российской Федерации, осуществляющие государственное управление в </w:t>
      </w:r>
      <w:proofErr w:type="gramStart"/>
      <w:r w:rsidRPr="003A06EC">
        <w:rPr>
          <w:rFonts w:ascii="Times New Roman" w:eastAsia="Times New Roman" w:hAnsi="Times New Roman" w:cs="Times New Roman"/>
          <w:color w:val="000000"/>
          <w:sz w:val="17"/>
          <w:szCs w:val="17"/>
          <w:lang w:eastAsia="ru-RU"/>
        </w:rPr>
        <w:t>сфере  образования</w:t>
      </w:r>
      <w:proofErr w:type="gramEnd"/>
      <w:r w:rsidRPr="003A06EC">
        <w:rPr>
          <w:rFonts w:ascii="Times New Roman" w:eastAsia="Times New Roman" w:hAnsi="Times New Roman" w:cs="Times New Roman"/>
          <w:color w:val="000000"/>
          <w:sz w:val="17"/>
          <w:szCs w:val="17"/>
          <w:lang w:eastAsia="ru-RU"/>
        </w:rPr>
        <w:t>,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w:t>
      </w:r>
      <w:proofErr w:type="gramStart"/>
      <w:r w:rsidRPr="003A06EC">
        <w:rPr>
          <w:rFonts w:ascii="Times New Roman" w:eastAsia="Times New Roman" w:hAnsi="Times New Roman" w:cs="Times New Roman"/>
          <w:color w:val="000000"/>
          <w:sz w:val="17"/>
          <w:szCs w:val="17"/>
          <w:lang w:eastAsia="ru-RU"/>
        </w:rPr>
        <w:t>организаций  не</w:t>
      </w:r>
      <w:proofErr w:type="gramEnd"/>
      <w:r w:rsidRPr="003A06EC">
        <w:rPr>
          <w:rFonts w:ascii="Times New Roman" w:eastAsia="Times New Roman" w:hAnsi="Times New Roman" w:cs="Times New Roman"/>
          <w:color w:val="000000"/>
          <w:sz w:val="17"/>
          <w:szCs w:val="17"/>
          <w:lang w:eastAsia="ru-RU"/>
        </w:rPr>
        <w:t xml:space="preserve">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w:t>
      </w:r>
      <w:r w:rsidRPr="003A06EC">
        <w:rPr>
          <w:rFonts w:ascii="Times New Roman" w:eastAsia="Times New Roman" w:hAnsi="Times New Roman" w:cs="Times New Roman"/>
          <w:i/>
          <w:iCs/>
          <w:color w:val="000000"/>
          <w:sz w:val="17"/>
          <w:szCs w:val="17"/>
          <w:u w:val="single"/>
          <w:lang w:eastAsia="ru-RU"/>
        </w:rPr>
        <w:t xml:space="preserve"> </w:t>
      </w:r>
      <w:r w:rsidRPr="003A06EC">
        <w:rPr>
          <w:rFonts w:ascii="Times New Roman" w:eastAsia="Times New Roman" w:hAnsi="Times New Roman" w:cs="Times New Roman"/>
          <w:color w:val="000000"/>
          <w:sz w:val="17"/>
          <w:szCs w:val="17"/>
          <w:lang w:eastAsia="ru-RU"/>
        </w:rPr>
        <w:t>комфортность условий, в которых осуществляется образовательная деятельность;</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доброжелательность, вежливость, компетентность работников; удовлетворенность качеством образовательной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w:t>
      </w:r>
      <w:proofErr w:type="gramStart"/>
      <w:r w:rsidRPr="003A06EC">
        <w:rPr>
          <w:rFonts w:ascii="Times New Roman" w:eastAsia="Times New Roman" w:hAnsi="Times New Roman" w:cs="Times New Roman"/>
          <w:color w:val="000000"/>
          <w:sz w:val="17"/>
          <w:szCs w:val="17"/>
          <w:lang w:eastAsia="ru-RU"/>
        </w:rPr>
        <w:t>раз  в</w:t>
      </w:r>
      <w:proofErr w:type="gramEnd"/>
      <w:r w:rsidRPr="003A06EC">
        <w:rPr>
          <w:rFonts w:ascii="Times New Roman" w:eastAsia="Times New Roman" w:hAnsi="Times New Roman" w:cs="Times New Roman"/>
          <w:color w:val="000000"/>
          <w:sz w:val="17"/>
          <w:szCs w:val="17"/>
          <w:lang w:eastAsia="ru-RU"/>
        </w:rPr>
        <w:t xml:space="preserve">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7. Общественные советы по проведению независимой оценки </w:t>
      </w:r>
      <w:proofErr w:type="gramStart"/>
      <w:r w:rsidRPr="003A06EC">
        <w:rPr>
          <w:rFonts w:ascii="Times New Roman" w:eastAsia="Times New Roman" w:hAnsi="Times New Roman" w:cs="Times New Roman"/>
          <w:color w:val="000000"/>
          <w:sz w:val="17"/>
          <w:szCs w:val="17"/>
          <w:lang w:eastAsia="ru-RU"/>
        </w:rPr>
        <w:t>качества  образовательной</w:t>
      </w:r>
      <w:proofErr w:type="gramEnd"/>
      <w:r w:rsidRPr="003A06EC">
        <w:rPr>
          <w:rFonts w:ascii="Times New Roman" w:eastAsia="Times New Roman" w:hAnsi="Times New Roman" w:cs="Times New Roman"/>
          <w:color w:val="000000"/>
          <w:sz w:val="17"/>
          <w:szCs w:val="17"/>
          <w:lang w:eastAsia="ru-RU"/>
        </w:rPr>
        <w:t xml:space="preserve">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организаций</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3) </w:t>
      </w:r>
      <w:proofErr w:type="gramStart"/>
      <w:r w:rsidRPr="003A06EC">
        <w:rPr>
          <w:rFonts w:ascii="Times New Roman" w:eastAsia="Times New Roman" w:hAnsi="Times New Roman" w:cs="Times New Roman"/>
          <w:color w:val="000000"/>
          <w:sz w:val="17"/>
          <w:szCs w:val="17"/>
          <w:lang w:eastAsia="ru-RU"/>
        </w:rPr>
        <w:t>устанавливают  при</w:t>
      </w:r>
      <w:proofErr w:type="gramEnd"/>
      <w:r w:rsidRPr="003A06EC">
        <w:rPr>
          <w:rFonts w:ascii="Times New Roman" w:eastAsia="Times New Roman" w:hAnsi="Times New Roman" w:cs="Times New Roman"/>
          <w:color w:val="000000"/>
          <w:sz w:val="17"/>
          <w:szCs w:val="17"/>
          <w:lang w:eastAsia="ru-RU"/>
        </w:rPr>
        <w:t xml:space="preserve">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w:t>
      </w:r>
      <w:proofErr w:type="gramStart"/>
      <w:r w:rsidRPr="003A06EC">
        <w:rPr>
          <w:rFonts w:ascii="Times New Roman" w:eastAsia="Times New Roman" w:hAnsi="Times New Roman" w:cs="Times New Roman"/>
          <w:color w:val="000000"/>
          <w:sz w:val="17"/>
          <w:szCs w:val="17"/>
          <w:lang w:eastAsia="ru-RU"/>
        </w:rPr>
        <w:t>субъектов  Российской</w:t>
      </w:r>
      <w:proofErr w:type="gramEnd"/>
      <w:r w:rsidRPr="003A06EC">
        <w:rPr>
          <w:rFonts w:ascii="Times New Roman" w:eastAsia="Times New Roman" w:hAnsi="Times New Roman" w:cs="Times New Roman"/>
          <w:color w:val="000000"/>
          <w:sz w:val="17"/>
          <w:szCs w:val="17"/>
          <w:lang w:eastAsia="ru-RU"/>
        </w:rPr>
        <w:t>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w:t>
      </w:r>
      <w:proofErr w:type="gramStart"/>
      <w:r w:rsidRPr="003A06EC">
        <w:rPr>
          <w:rFonts w:ascii="Times New Roman" w:eastAsia="Times New Roman" w:hAnsi="Times New Roman" w:cs="Times New Roman"/>
          <w:color w:val="000000"/>
          <w:sz w:val="17"/>
          <w:szCs w:val="17"/>
          <w:lang w:eastAsia="ru-RU"/>
        </w:rPr>
        <w:t>контрактной  системе</w:t>
      </w:r>
      <w:proofErr w:type="gramEnd"/>
      <w:r w:rsidRPr="003A06EC">
        <w:rPr>
          <w:rFonts w:ascii="Times New Roman" w:eastAsia="Times New Roman" w:hAnsi="Times New Roman" w:cs="Times New Roman"/>
          <w:color w:val="000000"/>
          <w:sz w:val="17"/>
          <w:szCs w:val="17"/>
          <w:lang w:eastAsia="ru-RU"/>
        </w:rPr>
        <w:t xml:space="preserve">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9. Общественный совет по проведению независимой оценки </w:t>
      </w:r>
      <w:proofErr w:type="gramStart"/>
      <w:r w:rsidRPr="003A06EC">
        <w:rPr>
          <w:rFonts w:ascii="Times New Roman" w:eastAsia="Times New Roman" w:hAnsi="Times New Roman" w:cs="Times New Roman"/>
          <w:color w:val="000000"/>
          <w:sz w:val="17"/>
          <w:szCs w:val="17"/>
          <w:lang w:eastAsia="ru-RU"/>
        </w:rPr>
        <w:t>качества  образовательной</w:t>
      </w:r>
      <w:proofErr w:type="gramEnd"/>
      <w:r w:rsidRPr="003A06EC">
        <w:rPr>
          <w:rFonts w:ascii="Times New Roman" w:eastAsia="Times New Roman" w:hAnsi="Times New Roman" w:cs="Times New Roman"/>
          <w:color w:val="000000"/>
          <w:sz w:val="17"/>
          <w:szCs w:val="17"/>
          <w:lang w:eastAsia="ru-RU"/>
        </w:rPr>
        <w:t xml:space="preserve">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10. Информация о результатах независимой оценки </w:t>
      </w:r>
      <w:proofErr w:type="gramStart"/>
      <w:r w:rsidRPr="003A06EC">
        <w:rPr>
          <w:rFonts w:ascii="Times New Roman" w:eastAsia="Times New Roman" w:hAnsi="Times New Roman" w:cs="Times New Roman"/>
          <w:color w:val="000000"/>
          <w:sz w:val="17"/>
          <w:szCs w:val="17"/>
          <w:lang w:eastAsia="ru-RU"/>
        </w:rPr>
        <w:t>качества  образовательной</w:t>
      </w:r>
      <w:proofErr w:type="gramEnd"/>
      <w:r w:rsidRPr="003A06EC">
        <w:rPr>
          <w:rFonts w:ascii="Times New Roman" w:eastAsia="Times New Roman" w:hAnsi="Times New Roman" w:cs="Times New Roman"/>
          <w:color w:val="000000"/>
          <w:sz w:val="17"/>
          <w:szCs w:val="17"/>
          <w:lang w:eastAsia="ru-RU"/>
        </w:rPr>
        <w:t xml:space="preserve"> деятельности организаций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w:t>
      </w:r>
      <w:proofErr w:type="gramStart"/>
      <w:r w:rsidRPr="003A06EC">
        <w:rPr>
          <w:rFonts w:ascii="Times New Roman" w:eastAsia="Times New Roman" w:hAnsi="Times New Roman" w:cs="Times New Roman"/>
          <w:color w:val="000000"/>
          <w:sz w:val="17"/>
          <w:szCs w:val="17"/>
          <w:lang w:eastAsia="ru-RU"/>
        </w:rPr>
        <w:t>учреждениях  в</w:t>
      </w:r>
      <w:proofErr w:type="gramEnd"/>
      <w:r w:rsidRPr="003A06EC">
        <w:rPr>
          <w:rFonts w:ascii="Times New Roman" w:eastAsia="Times New Roman" w:hAnsi="Times New Roman" w:cs="Times New Roman"/>
          <w:color w:val="000000"/>
          <w:sz w:val="17"/>
          <w:szCs w:val="17"/>
          <w:lang w:eastAsia="ru-RU"/>
        </w:rPr>
        <w:t xml:space="preserve">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7</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28 декабря 2013 года № 442-ФЗ "Об основах социального обслуживания граждан в Российской Федерации" (Собрание законодательства Российской Федерации, 2013, № 52, ст. 7007)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часть </w:t>
      </w:r>
      <w:proofErr w:type="gramStart"/>
      <w:r w:rsidRPr="003A06EC">
        <w:rPr>
          <w:rFonts w:ascii="Times New Roman" w:eastAsia="Times New Roman" w:hAnsi="Times New Roman" w:cs="Times New Roman"/>
          <w:color w:val="000000"/>
          <w:sz w:val="17"/>
          <w:szCs w:val="17"/>
          <w:lang w:eastAsia="ru-RU"/>
        </w:rPr>
        <w:t>1  статьи</w:t>
      </w:r>
      <w:proofErr w:type="gramEnd"/>
      <w:r w:rsidRPr="003A06EC">
        <w:rPr>
          <w:rFonts w:ascii="Times New Roman" w:eastAsia="Times New Roman" w:hAnsi="Times New Roman" w:cs="Times New Roman"/>
          <w:color w:val="000000"/>
          <w:sz w:val="17"/>
          <w:szCs w:val="17"/>
          <w:lang w:eastAsia="ru-RU"/>
        </w:rPr>
        <w:t xml:space="preserve"> 7 дополнить пунктом 7</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статью 8 дополнить пунктом 24</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"24</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статье 13:</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а) часть 2 дополнить пунктом 12</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w:t>
      </w:r>
      <w:r w:rsidRPr="003A06EC">
        <w:rPr>
          <w:rFonts w:ascii="Times New Roman" w:eastAsia="Times New Roman" w:hAnsi="Times New Roman" w:cs="Times New Roman"/>
          <w:color w:val="000000"/>
          <w:sz w:val="13"/>
          <w:szCs w:val="13"/>
          <w:vertAlign w:val="superscript"/>
          <w:lang w:eastAsia="ru-RU"/>
        </w:rPr>
        <w:t>1</w:t>
      </w:r>
      <w:proofErr w:type="gramStart"/>
      <w:r w:rsidRPr="003A06EC">
        <w:rPr>
          <w:rFonts w:ascii="Times New Roman" w:eastAsia="Times New Roman" w:hAnsi="Times New Roman" w:cs="Times New Roman"/>
          <w:color w:val="000000"/>
          <w:sz w:val="17"/>
          <w:szCs w:val="17"/>
          <w:lang w:eastAsia="ru-RU"/>
        </w:rPr>
        <w:t>)  о</w:t>
      </w:r>
      <w:proofErr w:type="gramEnd"/>
      <w:r w:rsidRPr="003A06EC">
        <w:rPr>
          <w:rFonts w:ascii="Times New Roman" w:eastAsia="Times New Roman" w:hAnsi="Times New Roman" w:cs="Times New Roman"/>
          <w:color w:val="000000"/>
          <w:sz w:val="17"/>
          <w:szCs w:val="17"/>
          <w:lang w:eastAsia="ru-RU"/>
        </w:rPr>
        <w:t xml:space="preserve"> проведении независимой оценки качества оказания услуг организациями социального обслуживания,</w:t>
      </w:r>
      <w:r w:rsidRPr="003A06EC">
        <w:rPr>
          <w:rFonts w:ascii="Times New Roman" w:eastAsia="Times New Roman" w:hAnsi="Times New Roman" w:cs="Times New Roman"/>
          <w:i/>
          <w:iCs/>
          <w:color w:val="000000"/>
          <w:sz w:val="17"/>
          <w:szCs w:val="17"/>
          <w:u w:val="single"/>
          <w:lang w:eastAsia="ru-RU"/>
        </w:rPr>
        <w:t xml:space="preserve"> </w:t>
      </w:r>
      <w:r w:rsidRPr="003A06EC">
        <w:rPr>
          <w:rFonts w:ascii="Times New Roman" w:eastAsia="Times New Roman" w:hAnsi="Times New Roman" w:cs="Times New Roman"/>
          <w:color w:val="000000"/>
          <w:sz w:val="17"/>
          <w:szCs w:val="17"/>
          <w:lang w:eastAsia="ru-RU"/>
        </w:rPr>
        <w:t>которая определяется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б) дополнить частью 4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дополнить статьей 23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23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Независимая оценка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r w:rsidRPr="003A06EC">
        <w:rPr>
          <w:rFonts w:ascii="Times New Roman" w:eastAsia="Times New Roman" w:hAnsi="Times New Roman" w:cs="Times New Roman"/>
          <w:i/>
          <w:iCs/>
          <w:color w:val="000000"/>
          <w:sz w:val="17"/>
          <w:szCs w:val="17"/>
          <w:lang w:eastAsia="ru-RU"/>
        </w:rPr>
        <w:t xml:space="preserve">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 уполномоченный федеральный орган исполнительной власти с участием общественных организаций, общественных </w:t>
      </w:r>
      <w:proofErr w:type="gramStart"/>
      <w:r w:rsidRPr="003A06EC">
        <w:rPr>
          <w:rFonts w:ascii="Times New Roman" w:eastAsia="Times New Roman" w:hAnsi="Times New Roman" w:cs="Times New Roman"/>
          <w:color w:val="000000"/>
          <w:sz w:val="17"/>
          <w:szCs w:val="17"/>
          <w:lang w:eastAsia="ru-RU"/>
        </w:rPr>
        <w:t>объединений  потребителей</w:t>
      </w:r>
      <w:proofErr w:type="gramEnd"/>
      <w:r w:rsidRPr="003A06EC">
        <w:rPr>
          <w:rFonts w:ascii="Times New Roman" w:eastAsia="Times New Roman" w:hAnsi="Times New Roman" w:cs="Times New Roman"/>
          <w:color w:val="000000"/>
          <w:sz w:val="17"/>
          <w:szCs w:val="17"/>
          <w:lang w:eastAsia="ru-RU"/>
        </w:rPr>
        <w:t xml:space="preserve"> (их ассоциаций, союзов) (далее – общественные организации) формирует общественный совет по </w:t>
      </w:r>
      <w:r w:rsidRPr="003A06EC">
        <w:rPr>
          <w:rFonts w:ascii="Times New Roman" w:eastAsia="Times New Roman" w:hAnsi="Times New Roman" w:cs="Times New Roman"/>
          <w:color w:val="000000"/>
          <w:sz w:val="17"/>
          <w:szCs w:val="17"/>
          <w:lang w:eastAsia="ru-RU"/>
        </w:rPr>
        <w:lastRenderedPageBreak/>
        <w:t>проведению независимой оценки качества оказания услуг организациями социального обслуживания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w:t>
      </w:r>
      <w:proofErr w:type="gramStart"/>
      <w:r w:rsidRPr="003A06EC">
        <w:rPr>
          <w:rFonts w:ascii="Times New Roman" w:eastAsia="Times New Roman" w:hAnsi="Times New Roman" w:cs="Times New Roman"/>
          <w:color w:val="000000"/>
          <w:sz w:val="17"/>
          <w:szCs w:val="17"/>
          <w:lang w:eastAsia="ru-RU"/>
        </w:rPr>
        <w:t>образований,  и</w:t>
      </w:r>
      <w:proofErr w:type="gramEnd"/>
      <w:r w:rsidRPr="003A06EC">
        <w:rPr>
          <w:rFonts w:ascii="Times New Roman" w:eastAsia="Times New Roman" w:hAnsi="Times New Roman" w:cs="Times New Roman"/>
          <w:color w:val="000000"/>
          <w:sz w:val="17"/>
          <w:szCs w:val="17"/>
          <w:lang w:eastAsia="ru-RU"/>
        </w:rPr>
        <w:t xml:space="preserve">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6. Показатели, характеризующие общие критерии </w:t>
      </w:r>
      <w:proofErr w:type="gramStart"/>
      <w:r w:rsidRPr="003A06EC">
        <w:rPr>
          <w:rFonts w:ascii="Times New Roman" w:eastAsia="Times New Roman" w:hAnsi="Times New Roman" w:cs="Times New Roman"/>
          <w:color w:val="000000"/>
          <w:sz w:val="17"/>
          <w:szCs w:val="17"/>
          <w:lang w:eastAsia="ru-RU"/>
        </w:rPr>
        <w:t>оценки  качества</w:t>
      </w:r>
      <w:proofErr w:type="gramEnd"/>
      <w:r w:rsidRPr="003A06EC">
        <w:rPr>
          <w:rFonts w:ascii="Times New Roman" w:eastAsia="Times New Roman" w:hAnsi="Times New Roman" w:cs="Times New Roman"/>
          <w:color w:val="000000"/>
          <w:sz w:val="17"/>
          <w:szCs w:val="17"/>
          <w:lang w:eastAsia="ru-RU"/>
        </w:rPr>
        <w:t xml:space="preserve"> оказания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10. Общественные советы по проведению независимой оценки оказания услуг </w:t>
      </w:r>
      <w:proofErr w:type="gramStart"/>
      <w:r w:rsidRPr="003A06EC">
        <w:rPr>
          <w:rFonts w:ascii="Times New Roman" w:eastAsia="Times New Roman" w:hAnsi="Times New Roman" w:cs="Times New Roman"/>
          <w:color w:val="000000"/>
          <w:sz w:val="17"/>
          <w:szCs w:val="17"/>
          <w:lang w:eastAsia="ru-RU"/>
        </w:rPr>
        <w:t>организациями  социального</w:t>
      </w:r>
      <w:proofErr w:type="gramEnd"/>
      <w:r w:rsidRPr="003A06EC">
        <w:rPr>
          <w:rFonts w:ascii="Times New Roman" w:eastAsia="Times New Roman" w:hAnsi="Times New Roman" w:cs="Times New Roman"/>
          <w:color w:val="000000"/>
          <w:sz w:val="17"/>
          <w:szCs w:val="17"/>
          <w:lang w:eastAsia="ru-RU"/>
        </w:rPr>
        <w:t xml:space="preserve">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организаций социального обслуживания, в отношении которых проводится независимая оценка;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w:t>
      </w:r>
      <w:proofErr w:type="gramStart"/>
      <w:r w:rsidRPr="003A06EC">
        <w:rPr>
          <w:rFonts w:ascii="Times New Roman" w:eastAsia="Times New Roman" w:hAnsi="Times New Roman" w:cs="Times New Roman"/>
          <w:color w:val="000000"/>
          <w:sz w:val="17"/>
          <w:szCs w:val="17"/>
          <w:lang w:eastAsia="ru-RU"/>
        </w:rPr>
        <w:t>контрактной  системе</w:t>
      </w:r>
      <w:proofErr w:type="gramEnd"/>
      <w:r w:rsidRPr="003A06EC">
        <w:rPr>
          <w:rFonts w:ascii="Times New Roman" w:eastAsia="Times New Roman" w:hAnsi="Times New Roman" w:cs="Times New Roman"/>
          <w:color w:val="000000"/>
          <w:sz w:val="17"/>
          <w:szCs w:val="17"/>
          <w:lang w:eastAsia="ru-RU"/>
        </w:rPr>
        <w:t xml:space="preserve">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в 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деятельности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организаций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w:t>
      </w:r>
      <w:proofErr w:type="gramStart"/>
      <w:r w:rsidRPr="003A06EC">
        <w:rPr>
          <w:rFonts w:ascii="Times New Roman" w:eastAsia="Times New Roman" w:hAnsi="Times New Roman" w:cs="Times New Roman"/>
          <w:color w:val="000000"/>
          <w:sz w:val="17"/>
          <w:szCs w:val="17"/>
          <w:lang w:eastAsia="ru-RU"/>
        </w:rPr>
        <w:t>оказания  этих</w:t>
      </w:r>
      <w:proofErr w:type="gramEnd"/>
      <w:r w:rsidRPr="003A06EC">
        <w:rPr>
          <w:rFonts w:ascii="Times New Roman" w:eastAsia="Times New Roman" w:hAnsi="Times New Roman" w:cs="Times New Roman"/>
          <w:color w:val="000000"/>
          <w:sz w:val="17"/>
          <w:szCs w:val="17"/>
          <w:lang w:eastAsia="ru-RU"/>
        </w:rPr>
        <w:t xml:space="preserve">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b/>
          <w:bCs/>
          <w:color w:val="000000"/>
          <w:lang w:eastAsia="ru-RU"/>
        </w:rPr>
        <w:t>Статья 8</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2. Статья 7 настоящего Федерального закона вступает в силу с 1 января 2015 года.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 3612-I "Основы законодательства Российской Федерации о культуре" (в редакции настоящего Федерального закона), Федеральным законом от 10 декабря 1995 года № 195-ФЗ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 323-ФЗ "Об основах охраны здоровья граждан в Российской Федерации" (в редакции настоящего Федерального закона), статьей 95</w:t>
      </w:r>
      <w:r w:rsidRPr="003A06EC">
        <w:rPr>
          <w:rFonts w:ascii="Times New Roman" w:eastAsia="Times New Roman" w:hAnsi="Times New Roman" w:cs="Times New Roman"/>
          <w:color w:val="000000"/>
          <w:vertAlign w:val="superscript"/>
          <w:lang w:eastAsia="ru-RU"/>
        </w:rPr>
        <w:t>2</w:t>
      </w:r>
      <w:r w:rsidRPr="003A06EC">
        <w:rPr>
          <w:rFonts w:ascii="Times New Roman" w:eastAsia="Times New Roman" w:hAnsi="Times New Roman" w:cs="Times New Roman"/>
          <w:color w:val="000000"/>
          <w:lang w:eastAsia="ru-RU"/>
        </w:rPr>
        <w:t xml:space="preserve"> Федерального закона от 29  декабря 2012  года №  273-ФЗ "Об образовании в Российской Федерации" (в редакции настоящего Федерального закона) и Федеральным законом от 28 декабря 2013 года №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w:t>
      </w:r>
    </w:p>
    <w:p w:rsidR="003A06EC" w:rsidRPr="003A06EC" w:rsidRDefault="003A06EC" w:rsidP="003A06EC">
      <w:pPr>
        <w:shd w:val="clear" w:color="auto" w:fill="FFFFFF"/>
        <w:spacing w:before="401" w:after="401" w:line="240" w:lineRule="auto"/>
        <w:jc w:val="right"/>
        <w:outlineLvl w:val="4"/>
        <w:rPr>
          <w:rFonts w:ascii="Times New Roman" w:eastAsia="Times New Roman" w:hAnsi="Times New Roman" w:cs="Times New Roman"/>
          <w:b/>
          <w:bCs/>
          <w:color w:val="000000"/>
          <w:lang w:eastAsia="ru-RU"/>
        </w:rPr>
      </w:pPr>
      <w:r w:rsidRPr="003A06EC">
        <w:rPr>
          <w:rFonts w:ascii="Times New Roman" w:eastAsia="Times New Roman" w:hAnsi="Times New Roman" w:cs="Times New Roman"/>
          <w:b/>
          <w:bCs/>
          <w:color w:val="000000"/>
          <w:lang w:eastAsia="ru-RU"/>
        </w:rPr>
        <w:t xml:space="preserve">Президент Российской Федерации </w:t>
      </w:r>
      <w:r w:rsidRPr="003A06EC">
        <w:rPr>
          <w:rFonts w:ascii="Times New Roman" w:eastAsia="Times New Roman" w:hAnsi="Times New Roman" w:cs="Times New Roman"/>
          <w:b/>
          <w:bCs/>
          <w:color w:val="000000"/>
          <w:lang w:eastAsia="ru-RU"/>
        </w:rPr>
        <w:br/>
        <w:t>В.В. Путин</w:t>
      </w:r>
    </w:p>
    <w:p w:rsidR="005066D7" w:rsidRDefault="005066D7"/>
    <w:sectPr w:rsidR="00506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D8E"/>
    <w:multiLevelType w:val="multilevel"/>
    <w:tmpl w:val="D68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76D1B"/>
    <w:multiLevelType w:val="multilevel"/>
    <w:tmpl w:val="E7C8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37890"/>
    <w:multiLevelType w:val="multilevel"/>
    <w:tmpl w:val="FE1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66F31"/>
    <w:multiLevelType w:val="multilevel"/>
    <w:tmpl w:val="0C1C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EC"/>
    <w:rsid w:val="003A06EC"/>
    <w:rsid w:val="0050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B1D46-1DAB-47D8-B342-91C38161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19528">
      <w:bodyDiv w:val="1"/>
      <w:marLeft w:val="0"/>
      <w:marRight w:val="0"/>
      <w:marTop w:val="0"/>
      <w:marBottom w:val="0"/>
      <w:divBdr>
        <w:top w:val="none" w:sz="0" w:space="0" w:color="auto"/>
        <w:left w:val="none" w:sz="0" w:space="0" w:color="auto"/>
        <w:bottom w:val="none" w:sz="0" w:space="0" w:color="auto"/>
        <w:right w:val="none" w:sz="0" w:space="0" w:color="auto"/>
      </w:divBdr>
      <w:divsChild>
        <w:div w:id="95298698">
          <w:marLeft w:val="0"/>
          <w:marRight w:val="0"/>
          <w:marTop w:val="0"/>
          <w:marBottom w:val="0"/>
          <w:divBdr>
            <w:top w:val="none" w:sz="0" w:space="0" w:color="auto"/>
            <w:left w:val="none" w:sz="0" w:space="0" w:color="auto"/>
            <w:bottom w:val="none" w:sz="0" w:space="0" w:color="auto"/>
            <w:right w:val="none" w:sz="0" w:space="0" w:color="auto"/>
          </w:divBdr>
          <w:divsChild>
            <w:div w:id="6809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8_ xmlns="7825ebd9-e193-4ead-b3b6-e5491d12967f">256-ФЗ О внесении изменений в отдельные законодательные акты РФ по вопросам проведения независимой оценки качества</_x041a__x043e__x043c__x043c__x0435__x043d__x0442__x0430__x0440__x0438__x0438_>
    <parentSyncElement xmlns="7825ebd9-e193-4ead-b3b6-e5491d12967f">19</parentSyncEl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F6E04292C7030428DF2FC7C4D54F2E9" ma:contentTypeVersion="2" ma:contentTypeDescription="Создание документа." ma:contentTypeScope="" ma:versionID="4656a1a2184b59f042afe73fe8f68f3d">
  <xsd:schema xmlns:xsd="http://www.w3.org/2001/XMLSchema" xmlns:xs="http://www.w3.org/2001/XMLSchema" xmlns:p="http://schemas.microsoft.com/office/2006/metadata/properties" xmlns:ns2="7825ebd9-e193-4ead-b3b6-e5491d12967f" targetNamespace="http://schemas.microsoft.com/office/2006/metadata/properties" ma:root="true" ma:fieldsID="704d46f8cdeaaa01b1d2525639e425f7" ns2:_="">
    <xsd:import namespace="7825ebd9-e193-4ead-b3b6-e5491d12967f"/>
    <xsd:element name="properties">
      <xsd:complexType>
        <xsd:sequence>
          <xsd:element name="documentManagement">
            <xsd:complexType>
              <xsd:all>
                <xsd:element ref="ns2:_x041a__x043e__x043c__x043c__x0435__x043d__x0442__x0430__x0440__x0438__x0438_" minOccurs="0"/>
                <xsd:element ref="ns2: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5ebd9-e193-4ead-b3b6-e5491d12967f" elementFormDefault="qualified">
    <xsd:import namespace="http://schemas.microsoft.com/office/2006/documentManagement/types"/>
    <xsd:import namespace="http://schemas.microsoft.com/office/infopath/2007/PartnerControls"/>
    <xsd:element name="_x041a__x043e__x043c__x043c__x0435__x043d__x0442__x0430__x0440__x0438__x0438_" ma:index="8" nillable="true" ma:displayName="Название" ma:internalName="_x041a__x043e__x043c__x043c__x0435__x043d__x0442__x0430__x0440__x0438__x0438_">
      <xsd:simpleType>
        <xsd:restriction base="dms:Note"/>
      </xsd:simpleType>
    </xsd:element>
    <xsd:element name="parentSyncElement" ma:index="9"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Комментар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F880C-358F-4A8A-9568-77D3AC303285}"/>
</file>

<file path=customXml/itemProps2.xml><?xml version="1.0" encoding="utf-8"?>
<ds:datastoreItem xmlns:ds="http://schemas.openxmlformats.org/officeDocument/2006/customXml" ds:itemID="{F3032215-5791-4120-8E2D-470ADF3576B6}"/>
</file>

<file path=customXml/itemProps3.xml><?xml version="1.0" encoding="utf-8"?>
<ds:datastoreItem xmlns:ds="http://schemas.openxmlformats.org/officeDocument/2006/customXml" ds:itemID="{708F880C-358F-4A8A-9568-77D3AC303285}"/>
</file>

<file path=customXml/itemProps4.xml><?xml version="1.0" encoding="utf-8"?>
<ds:datastoreItem xmlns:ds="http://schemas.openxmlformats.org/officeDocument/2006/customXml" ds:itemID="{BB7EA1C0-C210-407D-9A0E-87279A254598}"/>
</file>

<file path=docProps/app.xml><?xml version="1.0" encoding="utf-8"?>
<Properties xmlns="http://schemas.openxmlformats.org/officeDocument/2006/extended-properties" xmlns:vt="http://schemas.openxmlformats.org/officeDocument/2006/docPropsVTypes">
  <Template>Normal</Template>
  <TotalTime>9</TotalTime>
  <Pages>15</Pages>
  <Words>9378</Words>
  <Characters>53456</Characters>
  <Application>Microsoft Office Word</Application>
  <DocSecurity>0</DocSecurity>
  <Lines>445</Lines>
  <Paragraphs>125</Paragraphs>
  <ScaleCrop>false</ScaleCrop>
  <Company/>
  <LinksUpToDate>false</LinksUpToDate>
  <CharactersWithSpaces>62709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Безруков Денис Александрович</dc:creator>
  <cp:keywords/>
  <dc:description/>
  <cp:lastModifiedBy>Безруков Денис Александрович</cp:lastModifiedBy>
  <cp:revision>1</cp:revision>
  <dcterms:created xsi:type="dcterms:W3CDTF">2015-02-04T10:04:00Z</dcterms:created>
  <dcterms:modified xsi:type="dcterms:W3CDTF">2015-02-04T10:13:00Z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0x010100DF6E04292C7030428DF2FC7C4D54F2E9</vt:lpwstr>
  </property>
  <property fmtid="{D5CDD505-2E9C-101B-9397-08002B2CF9AE}" pid="3" name="_dlc_DocIdItemGuid">
    <vt:lpwstr>864b88ba-38b6-4d19-bcaf-18d8dda59a2f</vt:lpwstr>
  </property>
  <property fmtid="{D5CDD505-2E9C-101B-9397-08002B2CF9AE}" pid="4" name="Order">
    <vt:r8>1800</vt:r8>
  </property>
</Properties>
</file>